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5F23D07F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98630A">
              <w:rPr>
                <w:rFonts w:ascii="Times New Roman" w:hAnsi="Times New Roman" w:cs="Times New Roman"/>
                <w:bCs/>
              </w:rPr>
              <w:t>RG.2151</w:t>
            </w:r>
            <w:r w:rsidR="0098630A" w:rsidRPr="007A01E0">
              <w:rPr>
                <w:rFonts w:ascii="Times New Roman" w:hAnsi="Times New Roman" w:cs="Times New Roman"/>
                <w:bCs/>
              </w:rPr>
              <w:t>.</w:t>
            </w:r>
            <w:r w:rsidR="008E02E6">
              <w:rPr>
                <w:rFonts w:ascii="Times New Roman" w:hAnsi="Times New Roman" w:cs="Times New Roman"/>
                <w:bCs/>
              </w:rPr>
              <w:t>7</w:t>
            </w:r>
            <w:r w:rsidR="003900FA">
              <w:rPr>
                <w:rFonts w:ascii="Times New Roman" w:hAnsi="Times New Roman" w:cs="Times New Roman"/>
                <w:bCs/>
              </w:rPr>
              <w:t>1</w:t>
            </w:r>
            <w:r w:rsidR="0098630A" w:rsidRPr="007A01E0">
              <w:rPr>
                <w:rFonts w:ascii="Times New Roman" w:hAnsi="Times New Roman" w:cs="Times New Roman"/>
                <w:bCs/>
              </w:rPr>
              <w:t>.202</w:t>
            </w:r>
            <w:r w:rsidR="008E02E6">
              <w:rPr>
                <w:rFonts w:ascii="Times New Roman" w:hAnsi="Times New Roman" w:cs="Times New Roman"/>
                <w:bCs/>
              </w:rPr>
              <w:t>4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78EF737B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8E02E6">
              <w:rPr>
                <w:rFonts w:ascii="Times New Roman" w:hAnsi="Times New Roman" w:cs="Times New Roman"/>
                <w:bCs/>
              </w:rPr>
              <w:t>05</w:t>
            </w:r>
            <w:r w:rsidRPr="00D94F05">
              <w:rPr>
                <w:rFonts w:ascii="Times New Roman" w:hAnsi="Times New Roman" w:cs="Times New Roman"/>
                <w:bCs/>
              </w:rPr>
              <w:t>.</w:t>
            </w:r>
            <w:r w:rsidR="008E02E6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.202</w:t>
            </w:r>
            <w:r w:rsidR="008E02E6">
              <w:rPr>
                <w:rFonts w:ascii="Times New Roman" w:hAnsi="Times New Roman" w:cs="Times New Roman"/>
                <w:bCs/>
              </w:rPr>
              <w:t>4</w:t>
            </w:r>
            <w:r w:rsidR="003900FA">
              <w:rPr>
                <w:rFonts w:ascii="Times New Roman" w:hAnsi="Times New Roman" w:cs="Times New Roman"/>
                <w:bCs/>
              </w:rPr>
              <w:t xml:space="preserve"> r.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01310476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BA1E6C">
        <w:rPr>
          <w:rFonts w:ascii="Times New Roman" w:hAnsi="Times New Roman" w:cs="Times New Roman"/>
        </w:rPr>
        <w:t>4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5488E67A" w14:textId="52D4A1D5" w:rsidR="0002424F" w:rsidRPr="006C7471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  <w:b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8E02E6">
        <w:rPr>
          <w:rFonts w:ascii="Times New Roman" w:hAnsi="Times New Roman" w:cs="Times New Roman"/>
          <w:b/>
        </w:rPr>
        <w:t>Pielęgnacji i konserwacji pomników przyrody na terenie Gminy Borowie</w:t>
      </w:r>
      <w:r w:rsidR="00163458" w:rsidRPr="006C7471">
        <w:rPr>
          <w:rFonts w:ascii="Times New Roman" w:hAnsi="Times New Roman" w:cs="Times New Roman"/>
          <w:b/>
        </w:rPr>
        <w:t>.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03593399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dnia </w:t>
      </w:r>
      <w:r w:rsidR="008E02E6">
        <w:rPr>
          <w:rFonts w:ascii="Times New Roman" w:hAnsi="Times New Roman" w:cs="Times New Roman"/>
        </w:rPr>
        <w:t>05</w:t>
      </w:r>
      <w:r w:rsidR="0098630A" w:rsidRPr="00A37D5D">
        <w:rPr>
          <w:rFonts w:ascii="Times New Roman" w:hAnsi="Times New Roman" w:cs="Times New Roman"/>
        </w:rPr>
        <w:t>.</w:t>
      </w:r>
      <w:r w:rsidR="008E02E6">
        <w:rPr>
          <w:rFonts w:ascii="Times New Roman" w:hAnsi="Times New Roman" w:cs="Times New Roman"/>
        </w:rPr>
        <w:t>11</w:t>
      </w:r>
      <w:r w:rsidR="0098630A" w:rsidRPr="00A37D5D">
        <w:rPr>
          <w:rFonts w:ascii="Times New Roman" w:hAnsi="Times New Roman" w:cs="Times New Roman"/>
        </w:rPr>
        <w:t>.202</w:t>
      </w:r>
      <w:r w:rsidR="008E02E6">
        <w:rPr>
          <w:rFonts w:ascii="Times New Roman" w:hAnsi="Times New Roman" w:cs="Times New Roman"/>
        </w:rPr>
        <w:t>4</w:t>
      </w:r>
      <w:r w:rsidR="0098630A" w:rsidRPr="00D94F05">
        <w:rPr>
          <w:rFonts w:ascii="Times New Roman" w:hAnsi="Times New Roman" w:cs="Times New Roman"/>
        </w:rPr>
        <w:t xml:space="preserve"> r</w:t>
      </w:r>
      <w:r w:rsidR="0098630A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8630A">
        <w:rPr>
          <w:rFonts w:ascii="Times New Roman" w:hAnsi="Times New Roman" w:cs="Times New Roman"/>
        </w:rPr>
        <w:t>RG.2151</w:t>
      </w:r>
      <w:r w:rsidR="0098630A" w:rsidRPr="00BA1E6C">
        <w:rPr>
          <w:rFonts w:ascii="Times New Roman" w:hAnsi="Times New Roman" w:cs="Times New Roman"/>
        </w:rPr>
        <w:t>.</w:t>
      </w:r>
      <w:r w:rsidR="008E02E6">
        <w:rPr>
          <w:rFonts w:ascii="Times New Roman" w:hAnsi="Times New Roman" w:cs="Times New Roman"/>
        </w:rPr>
        <w:t>7</w:t>
      </w:r>
      <w:r w:rsidR="003900FA">
        <w:rPr>
          <w:rFonts w:ascii="Times New Roman" w:hAnsi="Times New Roman" w:cs="Times New Roman"/>
        </w:rPr>
        <w:t>1</w:t>
      </w:r>
      <w:r w:rsidR="0098630A">
        <w:rPr>
          <w:rFonts w:ascii="Times New Roman" w:hAnsi="Times New Roman" w:cs="Times New Roman"/>
        </w:rPr>
        <w:t>.202</w:t>
      </w:r>
      <w:r w:rsidR="008E02E6">
        <w:rPr>
          <w:rFonts w:ascii="Times New Roman" w:hAnsi="Times New Roman" w:cs="Times New Roman"/>
        </w:rPr>
        <w:t>4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360436A1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Zapytanie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lastRenderedPageBreak/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łem/am</w:t>
      </w:r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4E984753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</w:t>
      </w:r>
      <w:r w:rsidR="003C4005">
        <w:rPr>
          <w:rFonts w:ascii="Times New Roman" w:hAnsi="Times New Roman" w:cs="Times New Roman"/>
          <w:sz w:val="18"/>
          <w:szCs w:val="18"/>
        </w:rPr>
        <w:t xml:space="preserve"> </w:t>
      </w:r>
      <w:r w:rsidRPr="00766B14">
        <w:rPr>
          <w:rFonts w:ascii="Times New Roman" w:hAnsi="Times New Roman" w:cs="Times New Roman"/>
          <w:sz w:val="18"/>
          <w:szCs w:val="18"/>
        </w:rPr>
        <w:t>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8C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B115C" w14:textId="77777777" w:rsidR="00C260B2" w:rsidRDefault="00C260B2" w:rsidP="00CB312A">
      <w:pPr>
        <w:spacing w:after="0" w:line="240" w:lineRule="auto"/>
      </w:pPr>
      <w:r>
        <w:separator/>
      </w:r>
    </w:p>
  </w:endnote>
  <w:endnote w:type="continuationSeparator" w:id="0">
    <w:p w14:paraId="7B797237" w14:textId="77777777" w:rsidR="00C260B2" w:rsidRDefault="00C260B2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061732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061732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1B41" w14:textId="77777777" w:rsidR="00C260B2" w:rsidRDefault="00C260B2" w:rsidP="00CB312A">
      <w:pPr>
        <w:spacing w:after="0" w:line="240" w:lineRule="auto"/>
      </w:pPr>
      <w:r>
        <w:separator/>
      </w:r>
    </w:p>
  </w:footnote>
  <w:footnote w:type="continuationSeparator" w:id="0">
    <w:p w14:paraId="3723F41B" w14:textId="77777777" w:rsidR="00C260B2" w:rsidRDefault="00C260B2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77930197">
    <w:abstractNumId w:val="7"/>
  </w:num>
  <w:num w:numId="2" w16cid:durableId="1318996300">
    <w:abstractNumId w:val="14"/>
  </w:num>
  <w:num w:numId="3" w16cid:durableId="1757822074">
    <w:abstractNumId w:val="5"/>
  </w:num>
  <w:num w:numId="4" w16cid:durableId="471559899">
    <w:abstractNumId w:val="3"/>
  </w:num>
  <w:num w:numId="5" w16cid:durableId="384568202">
    <w:abstractNumId w:val="2"/>
  </w:num>
  <w:num w:numId="6" w16cid:durableId="592518136">
    <w:abstractNumId w:val="13"/>
  </w:num>
  <w:num w:numId="7" w16cid:durableId="1329138678">
    <w:abstractNumId w:val="6"/>
  </w:num>
  <w:num w:numId="8" w16cid:durableId="1765567220">
    <w:abstractNumId w:val="17"/>
  </w:num>
  <w:num w:numId="9" w16cid:durableId="1500465820">
    <w:abstractNumId w:val="1"/>
  </w:num>
  <w:num w:numId="10" w16cid:durableId="1218318637">
    <w:abstractNumId w:val="12"/>
  </w:num>
  <w:num w:numId="11" w16cid:durableId="1776974191">
    <w:abstractNumId w:val="8"/>
  </w:num>
  <w:num w:numId="12" w16cid:durableId="1181355307">
    <w:abstractNumId w:val="16"/>
  </w:num>
  <w:num w:numId="13" w16cid:durableId="1595822972">
    <w:abstractNumId w:val="15"/>
  </w:num>
  <w:num w:numId="14" w16cid:durableId="838152879">
    <w:abstractNumId w:val="19"/>
  </w:num>
  <w:num w:numId="15" w16cid:durableId="2000231235">
    <w:abstractNumId w:val="0"/>
  </w:num>
  <w:num w:numId="16" w16cid:durableId="652562346">
    <w:abstractNumId w:val="10"/>
  </w:num>
  <w:num w:numId="17" w16cid:durableId="1531065627">
    <w:abstractNumId w:val="11"/>
  </w:num>
  <w:num w:numId="18" w16cid:durableId="879971214">
    <w:abstractNumId w:val="4"/>
  </w:num>
  <w:num w:numId="19" w16cid:durableId="1904481135">
    <w:abstractNumId w:val="18"/>
  </w:num>
  <w:num w:numId="20" w16cid:durableId="1189443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4944"/>
    <w:rsid w:val="00015332"/>
    <w:rsid w:val="0002424F"/>
    <w:rsid w:val="000251B6"/>
    <w:rsid w:val="00030390"/>
    <w:rsid w:val="0004573B"/>
    <w:rsid w:val="00046185"/>
    <w:rsid w:val="000579C6"/>
    <w:rsid w:val="00061732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DE5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BC3"/>
    <w:rsid w:val="00154C19"/>
    <w:rsid w:val="001625F9"/>
    <w:rsid w:val="00163458"/>
    <w:rsid w:val="001956DB"/>
    <w:rsid w:val="00195E59"/>
    <w:rsid w:val="001A4314"/>
    <w:rsid w:val="001A49A9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66ACD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208E0"/>
    <w:rsid w:val="003330CB"/>
    <w:rsid w:val="0034072F"/>
    <w:rsid w:val="0035271C"/>
    <w:rsid w:val="00352D70"/>
    <w:rsid w:val="0035512A"/>
    <w:rsid w:val="003567D8"/>
    <w:rsid w:val="00357D57"/>
    <w:rsid w:val="00380A6B"/>
    <w:rsid w:val="0038121A"/>
    <w:rsid w:val="00383677"/>
    <w:rsid w:val="0038392D"/>
    <w:rsid w:val="00385646"/>
    <w:rsid w:val="003900FA"/>
    <w:rsid w:val="00394A5B"/>
    <w:rsid w:val="003A510C"/>
    <w:rsid w:val="003B19AC"/>
    <w:rsid w:val="003B4873"/>
    <w:rsid w:val="003C1259"/>
    <w:rsid w:val="003C4005"/>
    <w:rsid w:val="003C6D83"/>
    <w:rsid w:val="003E1E80"/>
    <w:rsid w:val="003E3254"/>
    <w:rsid w:val="003E500C"/>
    <w:rsid w:val="003E7D4E"/>
    <w:rsid w:val="003F6C79"/>
    <w:rsid w:val="00412F10"/>
    <w:rsid w:val="00414204"/>
    <w:rsid w:val="00414B92"/>
    <w:rsid w:val="00415FB4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13CC0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77C6"/>
    <w:rsid w:val="007057BD"/>
    <w:rsid w:val="007158CF"/>
    <w:rsid w:val="007169BE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64B6"/>
    <w:rsid w:val="007B0BF2"/>
    <w:rsid w:val="007B0FA8"/>
    <w:rsid w:val="007C2A7A"/>
    <w:rsid w:val="007C7456"/>
    <w:rsid w:val="007D4B18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53655"/>
    <w:rsid w:val="00855A5E"/>
    <w:rsid w:val="00857859"/>
    <w:rsid w:val="0086728E"/>
    <w:rsid w:val="00876F3B"/>
    <w:rsid w:val="00885683"/>
    <w:rsid w:val="008A122B"/>
    <w:rsid w:val="008A70B6"/>
    <w:rsid w:val="008A7F5D"/>
    <w:rsid w:val="008C1D68"/>
    <w:rsid w:val="008C1D71"/>
    <w:rsid w:val="008C495F"/>
    <w:rsid w:val="008C7334"/>
    <w:rsid w:val="008D16B6"/>
    <w:rsid w:val="008E02E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5BBB"/>
    <w:rsid w:val="00937859"/>
    <w:rsid w:val="00945888"/>
    <w:rsid w:val="00952A9D"/>
    <w:rsid w:val="009573F2"/>
    <w:rsid w:val="00960CBE"/>
    <w:rsid w:val="00961731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37D5D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4E8B"/>
    <w:rsid w:val="00A956B1"/>
    <w:rsid w:val="00AA2CAB"/>
    <w:rsid w:val="00AA6EDD"/>
    <w:rsid w:val="00AB2B97"/>
    <w:rsid w:val="00AB47EE"/>
    <w:rsid w:val="00AC34E6"/>
    <w:rsid w:val="00AC79D3"/>
    <w:rsid w:val="00AD35CD"/>
    <w:rsid w:val="00AF19C2"/>
    <w:rsid w:val="00B11D2D"/>
    <w:rsid w:val="00B26FCE"/>
    <w:rsid w:val="00B61407"/>
    <w:rsid w:val="00B62655"/>
    <w:rsid w:val="00B7742E"/>
    <w:rsid w:val="00B8011E"/>
    <w:rsid w:val="00B8165D"/>
    <w:rsid w:val="00B837DB"/>
    <w:rsid w:val="00BA1E6C"/>
    <w:rsid w:val="00BA2983"/>
    <w:rsid w:val="00BA7136"/>
    <w:rsid w:val="00BB4374"/>
    <w:rsid w:val="00BD0840"/>
    <w:rsid w:val="00BE2929"/>
    <w:rsid w:val="00BF612A"/>
    <w:rsid w:val="00C07B1F"/>
    <w:rsid w:val="00C166DF"/>
    <w:rsid w:val="00C260B2"/>
    <w:rsid w:val="00C26FA6"/>
    <w:rsid w:val="00C32D03"/>
    <w:rsid w:val="00C33DBA"/>
    <w:rsid w:val="00C47093"/>
    <w:rsid w:val="00C50404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CF775B"/>
    <w:rsid w:val="00D007AE"/>
    <w:rsid w:val="00D03D0B"/>
    <w:rsid w:val="00D10C62"/>
    <w:rsid w:val="00D121CA"/>
    <w:rsid w:val="00D26FEC"/>
    <w:rsid w:val="00D27123"/>
    <w:rsid w:val="00D31727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67101A90-9527-4FA5-BF75-152425D0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E50E-D944-4BCB-ADBA-5F5A659E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JWalecki</cp:lastModifiedBy>
  <cp:revision>2</cp:revision>
  <dcterms:created xsi:type="dcterms:W3CDTF">2022-03-02T11:39:00Z</dcterms:created>
  <dcterms:modified xsi:type="dcterms:W3CDTF">2024-11-04T12:55:00Z</dcterms:modified>
</cp:coreProperties>
</file>